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/>
        <w:tblW w:w="10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8700"/>
      </w:tblGrid>
      <w:tr w:rsidR="002B28C8" w14:paraId="65F7F398" w14:textId="77777777">
        <w:trPr>
          <w:trHeight w:val="416"/>
        </w:trPr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5407F" w14:textId="77777777" w:rsidR="002B28C8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RASCUNHO DO FORMULÁRIO DE INSCRIÇÃO</w:t>
            </w:r>
          </w:p>
        </w:tc>
      </w:tr>
      <w:tr w:rsidR="002B28C8" w14:paraId="2E00C1D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8F58B" w14:textId="77777777" w:rsidR="002B28C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DA ORGANIZAÇÃO PROPONENTE</w:t>
            </w:r>
          </w:p>
        </w:tc>
      </w:tr>
      <w:tr w:rsidR="002B28C8" w14:paraId="5AF0A022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9481E" w14:textId="77777777" w:rsidR="002B28C8" w:rsidRDefault="002B28C8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B28C8" w14:paraId="06FD3A34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C0E4B" w14:textId="77777777" w:rsidR="002B28C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Responsável pela proposta</w:t>
            </w:r>
          </w:p>
        </w:tc>
      </w:tr>
      <w:tr w:rsidR="002B28C8" w14:paraId="36A52084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E8008" w14:textId="77777777" w:rsidR="002B28C8" w:rsidRDefault="00000000">
            <w:pPr>
              <w:spacing w:after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29404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26CBAA80" w14:textId="77777777">
        <w:trPr>
          <w:trHeight w:val="51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D313B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696FF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05C7E9B6" w14:textId="77777777">
        <w:trPr>
          <w:trHeight w:val="51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8BFB2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Telefone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F0FA4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61630A53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DAA81" w14:textId="77777777" w:rsidR="002B28C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Eixo</w:t>
            </w:r>
          </w:p>
        </w:tc>
      </w:tr>
      <w:tr w:rsidR="002B28C8" w14:paraId="54BDA6E6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00ED6" w14:textId="77777777" w:rsidR="002B28C8" w:rsidRDefault="002B28C8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tbl>
            <w:tblPr>
              <w:tblStyle w:val="a0"/>
              <w:tblW w:w="9300" w:type="dxa"/>
              <w:tblInd w:w="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75"/>
              <w:gridCol w:w="8625"/>
            </w:tblGrid>
            <w:tr w:rsidR="002B28C8" w14:paraId="1C52F5DA" w14:textId="77777777">
              <w:tc>
                <w:tcPr>
                  <w:tcW w:w="6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95E4CF" w14:textId="77777777" w:rsidR="002B28C8" w:rsidRDefault="002B28C8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77B476" w14:textId="77777777" w:rsidR="002B28C8" w:rsidRDefault="00000000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Eixo 1: Propostas voltadas ao fortalecimento e desenvolvimento institucional de organizações, grupos, movimentos e coletivos de base que atuam no campo dos direitos digitais e regulação de plataformas.</w:t>
                  </w:r>
                </w:p>
              </w:tc>
            </w:tr>
            <w:tr w:rsidR="002B28C8" w14:paraId="54467BDF" w14:textId="77777777">
              <w:tc>
                <w:tcPr>
                  <w:tcW w:w="6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AE5DA6" w14:textId="77777777" w:rsidR="002B28C8" w:rsidRDefault="002B28C8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4B7EA5" w14:textId="77777777" w:rsidR="002B28C8" w:rsidRDefault="00000000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Eixo 2 - Propostas de incidência para atuar na agenda de regulação das plataformas digitais, cuja finalidade seja, pelo menos, uma das seguintes: (i) influenciar a atuação e responsabilização de tecnologias e plataformas digitais, inclusive por meio de litigância estratégica; (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ii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 produzir, circular e comunicar evidências e informações sobre violações de direitos humanos, e qualificar o debate público; e/ou (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iii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) promover a mobilização e incidência por alianças intersetoriais entre organizações, coletivos, movimentos e grupos.</w:t>
                  </w:r>
                </w:p>
              </w:tc>
            </w:tr>
          </w:tbl>
          <w:p w14:paraId="2F0B04A3" w14:textId="77777777" w:rsidR="002B28C8" w:rsidRDefault="002B28C8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B28C8" w14:paraId="675A7C4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89C8D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Temática Prioritária 1</w:t>
            </w:r>
          </w:p>
        </w:tc>
      </w:tr>
      <w:tr w:rsidR="002B28C8" w14:paraId="6BF103B2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E8C55" w14:textId="77777777" w:rsidR="002B28C8" w:rsidRDefault="002B28C8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tbl>
            <w:tblPr>
              <w:tblStyle w:val="a1"/>
              <w:tblW w:w="7815" w:type="dxa"/>
              <w:tblInd w:w="95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5"/>
              <w:gridCol w:w="7170"/>
            </w:tblGrid>
            <w:tr w:rsidR="002B28C8" w14:paraId="1BCDC311" w14:textId="77777777">
              <w:trPr>
                <w:trHeight w:val="250"/>
              </w:trPr>
              <w:tc>
                <w:tcPr>
                  <w:tcW w:w="645" w:type="dxa"/>
                </w:tcPr>
                <w:p w14:paraId="673A58DE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44701B22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digitais e regulação de plataformas</w:t>
                  </w:r>
                </w:p>
              </w:tc>
            </w:tr>
            <w:tr w:rsidR="002B28C8" w14:paraId="79F71EA0" w14:textId="77777777">
              <w:trPr>
                <w:trHeight w:val="250"/>
              </w:trPr>
              <w:tc>
                <w:tcPr>
                  <w:tcW w:w="645" w:type="dxa"/>
                </w:tcPr>
                <w:p w14:paraId="3FC1233D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6F71C09C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Enfrentamento ao racismo</w:t>
                  </w:r>
                </w:p>
              </w:tc>
            </w:tr>
            <w:tr w:rsidR="002B28C8" w14:paraId="6DA7C3A7" w14:textId="77777777">
              <w:trPr>
                <w:trHeight w:val="249"/>
              </w:trPr>
              <w:tc>
                <w:tcPr>
                  <w:tcW w:w="645" w:type="dxa"/>
                </w:tcPr>
                <w:p w14:paraId="185EC701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070533FA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à livre expressão, organização e manifestação</w:t>
                  </w:r>
                </w:p>
              </w:tc>
            </w:tr>
            <w:tr w:rsidR="002B28C8" w14:paraId="56A6B3A2" w14:textId="77777777">
              <w:trPr>
                <w:trHeight w:val="250"/>
              </w:trPr>
              <w:tc>
                <w:tcPr>
                  <w:tcW w:w="645" w:type="dxa"/>
                </w:tcPr>
                <w:p w14:paraId="5809C298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097B34D6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livre orientação sexual e identidade de gênero</w:t>
                  </w:r>
                </w:p>
              </w:tc>
            </w:tr>
            <w:tr w:rsidR="002B28C8" w14:paraId="1F39D5E1" w14:textId="77777777">
              <w:trPr>
                <w:trHeight w:val="270"/>
              </w:trPr>
              <w:tc>
                <w:tcPr>
                  <w:tcW w:w="645" w:type="dxa"/>
                </w:tcPr>
                <w:p w14:paraId="5446290A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170" w:type="dxa"/>
                </w:tcPr>
                <w:p w14:paraId="22A140A6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terra e ao território</w:t>
                  </w:r>
                </w:p>
              </w:tc>
            </w:tr>
            <w:tr w:rsidR="002B28C8" w14:paraId="69F3642E" w14:textId="77777777">
              <w:trPr>
                <w:trHeight w:val="249"/>
              </w:trPr>
              <w:tc>
                <w:tcPr>
                  <w:tcW w:w="645" w:type="dxa"/>
                </w:tcPr>
                <w:p w14:paraId="08CEEDB6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058211D9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Direitos das juventudes negra </w:t>
                  </w:r>
                </w:p>
              </w:tc>
            </w:tr>
            <w:tr w:rsidR="002B28C8" w14:paraId="11B83B1B" w14:textId="77777777">
              <w:trPr>
                <w:trHeight w:val="250"/>
              </w:trPr>
              <w:tc>
                <w:tcPr>
                  <w:tcW w:w="645" w:type="dxa"/>
                </w:tcPr>
                <w:p w14:paraId="39573B50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628B368A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mulheres negras</w:t>
                  </w:r>
                </w:p>
              </w:tc>
            </w:tr>
            <w:tr w:rsidR="002B28C8" w14:paraId="26BBDAA5" w14:textId="77777777">
              <w:trPr>
                <w:trHeight w:val="250"/>
              </w:trPr>
              <w:tc>
                <w:tcPr>
                  <w:tcW w:w="645" w:type="dxa"/>
                </w:tcPr>
                <w:p w14:paraId="63C02EA8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5ECAD78B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populações quilombolas e tradicionais</w:t>
                  </w:r>
                </w:p>
              </w:tc>
            </w:tr>
            <w:tr w:rsidR="002B28C8" w14:paraId="40E1B91E" w14:textId="77777777">
              <w:tc>
                <w:tcPr>
                  <w:tcW w:w="645" w:type="dxa"/>
                </w:tcPr>
                <w:p w14:paraId="0FBFBC0B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170" w:type="dxa"/>
                </w:tcPr>
                <w:p w14:paraId="499DAC24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valorização e defesa de religiões de matriz africana</w:t>
                  </w:r>
                </w:p>
              </w:tc>
            </w:tr>
            <w:tr w:rsidR="002B28C8" w14:paraId="3926F553" w14:textId="77777777">
              <w:trPr>
                <w:trHeight w:val="249"/>
              </w:trPr>
              <w:tc>
                <w:tcPr>
                  <w:tcW w:w="645" w:type="dxa"/>
                </w:tcPr>
                <w:p w14:paraId="2E879E26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23CAE103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  <w:strike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saúde e bem-estar da população negra</w:t>
                  </w:r>
                </w:p>
              </w:tc>
            </w:tr>
            <w:tr w:rsidR="002B28C8" w14:paraId="3FE2357D" w14:textId="77777777">
              <w:trPr>
                <w:trHeight w:val="250"/>
              </w:trPr>
              <w:tc>
                <w:tcPr>
                  <w:tcW w:w="645" w:type="dxa"/>
                </w:tcPr>
                <w:p w14:paraId="269E44B3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20BE4ED0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socioambientais no âmbito dos megaprojetos</w:t>
                  </w:r>
                </w:p>
              </w:tc>
            </w:tr>
            <w:tr w:rsidR="002B28C8" w14:paraId="120FF604" w14:textId="77777777">
              <w:trPr>
                <w:trHeight w:val="250"/>
              </w:trPr>
              <w:tc>
                <w:tcPr>
                  <w:tcW w:w="645" w:type="dxa"/>
                </w:tcPr>
                <w:p w14:paraId="642AD187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59B50F11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Justiça Climática e ambiental</w:t>
                  </w:r>
                </w:p>
              </w:tc>
            </w:tr>
            <w:tr w:rsidR="002B28C8" w14:paraId="1CB0D727" w14:textId="77777777">
              <w:trPr>
                <w:trHeight w:val="270"/>
              </w:trPr>
              <w:tc>
                <w:tcPr>
                  <w:tcW w:w="645" w:type="dxa"/>
                </w:tcPr>
                <w:p w14:paraId="095DAE14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170" w:type="dxa"/>
                </w:tcPr>
                <w:p w14:paraId="69EBF8B3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Segurança pública, justiça criminal e garantia do estado de direito</w:t>
                  </w:r>
                </w:p>
              </w:tc>
            </w:tr>
            <w:tr w:rsidR="002B28C8" w14:paraId="4F24F569" w14:textId="77777777">
              <w:trPr>
                <w:trHeight w:val="249"/>
              </w:trPr>
              <w:tc>
                <w:tcPr>
                  <w:tcW w:w="645" w:type="dxa"/>
                </w:tcPr>
                <w:p w14:paraId="473AAAC4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30B5F280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Outros</w:t>
                  </w:r>
                </w:p>
              </w:tc>
            </w:tr>
          </w:tbl>
          <w:p w14:paraId="57E79FF9" w14:textId="77777777" w:rsidR="002B28C8" w:rsidRDefault="002B28C8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B28C8" w14:paraId="4921A6EE" w14:textId="77777777">
        <w:trPr>
          <w:trHeight w:val="397"/>
        </w:trPr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7C79E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Temática Prioritária 2</w:t>
            </w:r>
          </w:p>
        </w:tc>
      </w:tr>
      <w:tr w:rsidR="002B28C8" w14:paraId="2BE151A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DCA95" w14:textId="77777777" w:rsidR="002B28C8" w:rsidRDefault="002B28C8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tbl>
            <w:tblPr>
              <w:tblStyle w:val="a2"/>
              <w:tblW w:w="7860" w:type="dxa"/>
              <w:tblInd w:w="95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0"/>
              <w:gridCol w:w="7220"/>
            </w:tblGrid>
            <w:tr w:rsidR="002B28C8" w14:paraId="17813A39" w14:textId="77777777">
              <w:trPr>
                <w:trHeight w:val="250"/>
              </w:trPr>
              <w:tc>
                <w:tcPr>
                  <w:tcW w:w="640" w:type="dxa"/>
                </w:tcPr>
                <w:p w14:paraId="4B2192F7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20FE997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digitais e regulação de plataformas</w:t>
                  </w:r>
                </w:p>
              </w:tc>
            </w:tr>
            <w:tr w:rsidR="002B28C8" w14:paraId="33B2D1DB" w14:textId="77777777">
              <w:trPr>
                <w:trHeight w:val="250"/>
              </w:trPr>
              <w:tc>
                <w:tcPr>
                  <w:tcW w:w="640" w:type="dxa"/>
                </w:tcPr>
                <w:p w14:paraId="53A3538E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3BC946ED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Enfrentamento ao racismo</w:t>
                  </w:r>
                </w:p>
              </w:tc>
            </w:tr>
            <w:tr w:rsidR="002B28C8" w14:paraId="635B774E" w14:textId="77777777">
              <w:trPr>
                <w:trHeight w:val="249"/>
              </w:trPr>
              <w:tc>
                <w:tcPr>
                  <w:tcW w:w="640" w:type="dxa"/>
                </w:tcPr>
                <w:p w14:paraId="6E299DA4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4D9189AC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à livre expressão, organização e manifestação</w:t>
                  </w:r>
                </w:p>
              </w:tc>
            </w:tr>
            <w:tr w:rsidR="002B28C8" w14:paraId="2D133EE3" w14:textId="77777777">
              <w:trPr>
                <w:trHeight w:val="250"/>
              </w:trPr>
              <w:tc>
                <w:tcPr>
                  <w:tcW w:w="640" w:type="dxa"/>
                </w:tcPr>
                <w:p w14:paraId="46FCD3C9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C55A7CC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livre orientação sexual e identidade de gênero</w:t>
                  </w:r>
                </w:p>
              </w:tc>
            </w:tr>
            <w:tr w:rsidR="002B28C8" w14:paraId="4DA6826C" w14:textId="77777777">
              <w:trPr>
                <w:trHeight w:val="270"/>
              </w:trPr>
              <w:tc>
                <w:tcPr>
                  <w:tcW w:w="640" w:type="dxa"/>
                </w:tcPr>
                <w:p w14:paraId="56605504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48AA7064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terra e ao território</w:t>
                  </w:r>
                </w:p>
              </w:tc>
            </w:tr>
            <w:tr w:rsidR="002B28C8" w14:paraId="67C8C84D" w14:textId="77777777">
              <w:trPr>
                <w:trHeight w:val="249"/>
              </w:trPr>
              <w:tc>
                <w:tcPr>
                  <w:tcW w:w="640" w:type="dxa"/>
                </w:tcPr>
                <w:p w14:paraId="07E637C3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25F5F51B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Direitos das juventudes negra </w:t>
                  </w:r>
                </w:p>
              </w:tc>
            </w:tr>
            <w:tr w:rsidR="002B28C8" w14:paraId="7C628AB8" w14:textId="77777777">
              <w:trPr>
                <w:trHeight w:val="250"/>
              </w:trPr>
              <w:tc>
                <w:tcPr>
                  <w:tcW w:w="640" w:type="dxa"/>
                </w:tcPr>
                <w:p w14:paraId="1CB9145B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034EAD7F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mulheres negras</w:t>
                  </w:r>
                </w:p>
              </w:tc>
            </w:tr>
            <w:tr w:rsidR="002B28C8" w14:paraId="71B7C824" w14:textId="77777777">
              <w:trPr>
                <w:trHeight w:val="250"/>
              </w:trPr>
              <w:tc>
                <w:tcPr>
                  <w:tcW w:w="640" w:type="dxa"/>
                </w:tcPr>
                <w:p w14:paraId="6B70ADC7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5CC7A2A7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populações quilombolas e tradicionais</w:t>
                  </w:r>
                </w:p>
              </w:tc>
            </w:tr>
            <w:tr w:rsidR="002B28C8" w14:paraId="41E0750B" w14:textId="77777777">
              <w:trPr>
                <w:trHeight w:val="270"/>
              </w:trPr>
              <w:tc>
                <w:tcPr>
                  <w:tcW w:w="640" w:type="dxa"/>
                </w:tcPr>
                <w:p w14:paraId="3286075D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5AD53F0B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valorização e defesa de religiões de matriz africana</w:t>
                  </w:r>
                </w:p>
              </w:tc>
            </w:tr>
            <w:tr w:rsidR="002B28C8" w14:paraId="0C987B0E" w14:textId="77777777">
              <w:trPr>
                <w:trHeight w:val="249"/>
              </w:trPr>
              <w:tc>
                <w:tcPr>
                  <w:tcW w:w="640" w:type="dxa"/>
                </w:tcPr>
                <w:p w14:paraId="5AF6FDFD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507AA854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  <w:strike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saúde e bem-estar da população negra</w:t>
                  </w:r>
                </w:p>
              </w:tc>
            </w:tr>
            <w:tr w:rsidR="002B28C8" w14:paraId="20EAF4AE" w14:textId="77777777">
              <w:trPr>
                <w:trHeight w:val="250"/>
              </w:trPr>
              <w:tc>
                <w:tcPr>
                  <w:tcW w:w="640" w:type="dxa"/>
                </w:tcPr>
                <w:p w14:paraId="50B58813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5F321F63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socioambientais no âmbito dos megaprojetos</w:t>
                  </w:r>
                </w:p>
              </w:tc>
            </w:tr>
            <w:tr w:rsidR="002B28C8" w14:paraId="22B2BED8" w14:textId="77777777">
              <w:trPr>
                <w:trHeight w:val="250"/>
              </w:trPr>
              <w:tc>
                <w:tcPr>
                  <w:tcW w:w="640" w:type="dxa"/>
                </w:tcPr>
                <w:p w14:paraId="70B97746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16219DE3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Justiça Climática e ambiental</w:t>
                  </w:r>
                </w:p>
              </w:tc>
            </w:tr>
            <w:tr w:rsidR="002B28C8" w14:paraId="20B182A2" w14:textId="77777777">
              <w:trPr>
                <w:trHeight w:val="270"/>
              </w:trPr>
              <w:tc>
                <w:tcPr>
                  <w:tcW w:w="640" w:type="dxa"/>
                </w:tcPr>
                <w:p w14:paraId="3E5032D8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25BB6229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Segurança pública, justiça criminal e garantia do estado de direito</w:t>
                  </w:r>
                </w:p>
              </w:tc>
            </w:tr>
            <w:tr w:rsidR="002B28C8" w14:paraId="1EFBAB75" w14:textId="77777777">
              <w:trPr>
                <w:trHeight w:val="249"/>
              </w:trPr>
              <w:tc>
                <w:tcPr>
                  <w:tcW w:w="640" w:type="dxa"/>
                </w:tcPr>
                <w:p w14:paraId="54ED3C1E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2C283EBD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Outros</w:t>
                  </w:r>
                </w:p>
              </w:tc>
            </w:tr>
          </w:tbl>
          <w:p w14:paraId="37ED7654" w14:textId="77777777" w:rsidR="002B28C8" w:rsidRDefault="002B28C8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B28C8" w14:paraId="51937483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64509" w14:textId="77777777" w:rsidR="002B28C8" w:rsidRDefault="00000000">
            <w:pPr>
              <w:tabs>
                <w:tab w:val="left" w:pos="2955"/>
              </w:tabs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DADOS DA PROPOSTA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</w:p>
        </w:tc>
      </w:tr>
      <w:tr w:rsidR="002B28C8" w14:paraId="3E53C819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9A460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Título do Projeto </w:t>
            </w:r>
          </w:p>
        </w:tc>
      </w:tr>
      <w:tr w:rsidR="002B28C8" w14:paraId="68A1F621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03D07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5BDA95A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C3FDC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1- Quem somos – Conte um pouco sobre a sua organização: Qual é a missão? Como ela atua no combate às violações de direitos humanos? Quais são seus principais objetivos? </w:t>
            </w:r>
          </w:p>
        </w:tc>
      </w:tr>
      <w:tr w:rsidR="002B28C8" w14:paraId="5457C85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C842E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1FC4F482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E1769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2- Histórico de atuação – Fale sobre os projetos mais importantes que a organização realizou nos últimos dois anos. Houve algum apoio financeiro? Quem foram os parceiros ou financiadores?</w:t>
            </w:r>
          </w:p>
        </w:tc>
      </w:tr>
      <w:tr w:rsidR="002B28C8" w14:paraId="24513F99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4DF23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4219FAC6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18A0D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3- Articulações e Redes – Sua organização faz parte de movimentos ou redes? Conte quais são os principais grupos locais, regionais ou nacionais com quem vocês trabalham.</w:t>
            </w:r>
          </w:p>
        </w:tc>
      </w:tr>
      <w:tr w:rsidR="002B28C8" w14:paraId="6596981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666E7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698C2A11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67576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4- Estrutura – Descreva como sua organização está organizada: quem faz parte da equipe, da liderança e quais são as funções? Também explique como questões como raça, gênero e sexualidade estão representadas na equipe.</w:t>
            </w:r>
          </w:p>
          <w:p w14:paraId="58E52368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4A86E8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>ex</w:t>
            </w:r>
            <w:proofErr w:type="spellEnd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 xml:space="preserve">: Nosso coletivo é composto por 1 diretora (mulher </w:t>
            </w:r>
            <w:proofErr w:type="spellStart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>cisgenero</w:t>
            </w:r>
            <w:proofErr w:type="spellEnd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 xml:space="preserve"> negra, lésbica). 1 coordenador (homem </w:t>
            </w:r>
            <w:proofErr w:type="spellStart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>cisgenero</w:t>
            </w:r>
            <w:proofErr w:type="spellEnd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 xml:space="preserve"> negro, gay), 2 assistentes (uma mulher </w:t>
            </w:r>
            <w:proofErr w:type="spellStart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>cisgenero</w:t>
            </w:r>
            <w:proofErr w:type="spellEnd"/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>, parda, heterossexual e uma mulher trans negra).</w:t>
            </w:r>
          </w:p>
        </w:tc>
      </w:tr>
      <w:tr w:rsidR="002B28C8" w14:paraId="69AA49A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6AD7C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6B90827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99E08" w14:textId="77777777" w:rsidR="002B28C8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5- Orçamento anual da organização (ano anterior): </w:t>
            </w:r>
          </w:p>
        </w:tc>
      </w:tr>
      <w:tr w:rsidR="002B28C8" w14:paraId="033828FA" w14:textId="77777777">
        <w:trPr>
          <w:trHeight w:val="2891"/>
        </w:trPr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A7FE7" w14:textId="77777777" w:rsidR="002B28C8" w:rsidRDefault="002B28C8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tbl>
            <w:tblPr>
              <w:tblStyle w:val="a3"/>
              <w:tblW w:w="7860" w:type="dxa"/>
              <w:tblInd w:w="1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0"/>
              <w:gridCol w:w="7220"/>
            </w:tblGrid>
            <w:tr w:rsidR="002B28C8" w14:paraId="1EBD811F" w14:textId="77777777">
              <w:trPr>
                <w:trHeight w:val="250"/>
              </w:trPr>
              <w:tc>
                <w:tcPr>
                  <w:tcW w:w="640" w:type="dxa"/>
                </w:tcPr>
                <w:p w14:paraId="3C3984E1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05AB7BEA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Não movimentou recursos no ano anterior</w:t>
                  </w:r>
                </w:p>
              </w:tc>
            </w:tr>
            <w:tr w:rsidR="002B28C8" w14:paraId="498E61ED" w14:textId="77777777">
              <w:trPr>
                <w:trHeight w:val="249"/>
              </w:trPr>
              <w:tc>
                <w:tcPr>
                  <w:tcW w:w="640" w:type="dxa"/>
                </w:tcPr>
                <w:p w14:paraId="670F562E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526A0D55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Até 70 mil reais</w:t>
                  </w:r>
                </w:p>
              </w:tc>
            </w:tr>
            <w:tr w:rsidR="002B28C8" w14:paraId="6A54AB77" w14:textId="77777777">
              <w:trPr>
                <w:trHeight w:val="250"/>
              </w:trPr>
              <w:tc>
                <w:tcPr>
                  <w:tcW w:w="640" w:type="dxa"/>
                </w:tcPr>
                <w:p w14:paraId="764F9816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68A7FC6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70 mil reais até 150 mil reais</w:t>
                  </w:r>
                </w:p>
              </w:tc>
            </w:tr>
            <w:tr w:rsidR="002B28C8" w14:paraId="5AC8B6BF" w14:textId="77777777">
              <w:trPr>
                <w:trHeight w:val="270"/>
              </w:trPr>
              <w:tc>
                <w:tcPr>
                  <w:tcW w:w="640" w:type="dxa"/>
                </w:tcPr>
                <w:p w14:paraId="4D42DA95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18C8649E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150 mil reais até 250 mil reais</w:t>
                  </w:r>
                </w:p>
              </w:tc>
            </w:tr>
            <w:tr w:rsidR="002B28C8" w14:paraId="507B990B" w14:textId="77777777">
              <w:trPr>
                <w:trHeight w:val="249"/>
              </w:trPr>
              <w:tc>
                <w:tcPr>
                  <w:tcW w:w="640" w:type="dxa"/>
                </w:tcPr>
                <w:p w14:paraId="6117A3D0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2F44803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250 mil reais até 500 mil reais</w:t>
                  </w:r>
                </w:p>
              </w:tc>
            </w:tr>
            <w:tr w:rsidR="002B28C8" w14:paraId="19C975FC" w14:textId="77777777">
              <w:trPr>
                <w:trHeight w:val="250"/>
              </w:trPr>
              <w:tc>
                <w:tcPr>
                  <w:tcW w:w="640" w:type="dxa"/>
                </w:tcPr>
                <w:p w14:paraId="30AB21CD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303C710B" w14:textId="77777777" w:rsidR="002B28C8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500 mil reais até 750 mil reais</w:t>
                  </w:r>
                </w:p>
              </w:tc>
            </w:tr>
            <w:tr w:rsidR="002B28C8" w14:paraId="7B9A9DEF" w14:textId="77777777">
              <w:trPr>
                <w:trHeight w:val="250"/>
              </w:trPr>
              <w:tc>
                <w:tcPr>
                  <w:tcW w:w="640" w:type="dxa"/>
                </w:tcPr>
                <w:p w14:paraId="60C006DB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41D3F63F" w14:textId="77777777" w:rsidR="002B28C8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700 mil reais até 1 milhão de reais</w:t>
                  </w:r>
                </w:p>
              </w:tc>
            </w:tr>
            <w:tr w:rsidR="002B28C8" w14:paraId="026A79DB" w14:textId="77777777">
              <w:trPr>
                <w:trHeight w:val="270"/>
              </w:trPr>
              <w:tc>
                <w:tcPr>
                  <w:tcW w:w="640" w:type="dxa"/>
                </w:tcPr>
                <w:p w14:paraId="75A9CBDD" w14:textId="77777777" w:rsidR="002B28C8" w:rsidRDefault="002B28C8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0DFEC8D0" w14:textId="77777777" w:rsidR="002B28C8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Mais de 1 milhão de reais</w:t>
                  </w:r>
                </w:p>
              </w:tc>
            </w:tr>
          </w:tbl>
          <w:p w14:paraId="49D17311" w14:textId="77777777" w:rsidR="002B28C8" w:rsidRDefault="002B28C8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2B28C8" w14:paraId="40BFFB3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8A21D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21E5B77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652B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6- Resumo do projeto – Conte como será o projeto que está apresentando para o edital: qual a ideia principal e como vocês pretendem colocá-la em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prática?(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250 caracteres)</w:t>
            </w:r>
          </w:p>
          <w:p w14:paraId="6FD6E395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ex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: Fortalecer institucionalmente o coletivo X através de um processo de planejamento estratégico para 3 anos, assim como fortalecer a comunidade Y na cidade Z através de atividades de ações de mobilização contra o despejo.</w:t>
            </w:r>
          </w:p>
        </w:tc>
      </w:tr>
      <w:tr w:rsidR="002B28C8" w14:paraId="50EC1654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C8FFA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64980B3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16A50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7-Contexto/Problema – Qual problema de direitos humanos vocês querem enfrentar com este projeto? Explique os desafios que vocês esperam encontrar e as oportunidades que podem aproveitar para atingir os resultados (até 1.500 caracteres).</w:t>
            </w:r>
          </w:p>
          <w:p w14:paraId="78F831B6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obs.: desafios podem ser entendidos como obstáculos ou situações que podem dificultar a implementação, o alcance dos objetivos ou os resultados de um projeto.</w:t>
            </w:r>
          </w:p>
        </w:tc>
      </w:tr>
      <w:tr w:rsidR="002B28C8" w14:paraId="15FB75F0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39081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1B8EAD65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84031" w14:textId="77777777" w:rsidR="002B28C8" w:rsidRDefault="00000000">
            <w:pPr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8- Objetivos 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Descreva no máximo 03 objetivos para seu projeto.   Lembre-se: na pergunta sobre atividades você deve inserir atividades que irão te ajudar a atingir cada um desses objetivos. (500 caracteres)</w:t>
            </w:r>
          </w:p>
          <w:p w14:paraId="6AF386FE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 xml:space="preserve">obs.: O objetivo do projeto é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3C78D8"/>
                <w:sz w:val="20"/>
                <w:szCs w:val="20"/>
              </w:rPr>
              <w:t>o que você quer alcançar</w:t>
            </w: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 xml:space="preserve"> com ele. É o seu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3C78D8"/>
                <w:sz w:val="20"/>
                <w:szCs w:val="20"/>
              </w:rPr>
              <w:t>resultado principal</w:t>
            </w: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, o que você espera que aconteça ou mude depois que o projeto terminar</w:t>
            </w:r>
          </w:p>
        </w:tc>
      </w:tr>
      <w:tr w:rsidR="002B28C8" w14:paraId="23DABD7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EBD8E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26CD665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A33FA5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9- Atividades - Quais atividades vocês planejam realizar para alcançar os resultados inseridos na pergunta anterior? Sugerimos que seu projeto tenha até 10 atividades, mas esse número não é obrigatório (até 750 caracteres).</w:t>
            </w:r>
          </w:p>
        </w:tc>
      </w:tr>
      <w:tr w:rsidR="002B28C8" w14:paraId="2ED3E1D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DD24A7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41428FA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C311B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10- Cronograma - Apresente um cronograma simples para as atividades do projeto que você listou na pergunta anterior, com duração máxima de 12 meses. Não é necessário incluir tabelas detalhadas; basta indicar os meses de início e término de cada atividade;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Use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uma linha para cada atividade. </w:t>
            </w:r>
          </w:p>
          <w:p w14:paraId="4A44822B" w14:textId="77777777" w:rsidR="002B28C8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</w:rPr>
              <w:t xml:space="preserve">Exemplo: Planejamento Estratégico - Mês 01 a </w:t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3C78D8"/>
              </w:rPr>
              <w:t>06;  Oficinas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3C78D8"/>
              </w:rPr>
              <w:t xml:space="preserve"> formativas com a comunidade - Mês 07 a 12</w:t>
            </w:r>
          </w:p>
        </w:tc>
      </w:tr>
      <w:tr w:rsidR="002B28C8" w14:paraId="2609B5A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DBFF4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447BB686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8AA27B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11- Resultados e Impacto – Quais resultados concretos vocês esperam alcançar se forem selecionados para receber apoio financeiro?</w:t>
            </w:r>
          </w:p>
          <w:p w14:paraId="2A882838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obs.: resultados podem ser entendidos como mudanças ou efeitos concretos que o projeto busca alcançar como consequência das atividades realizadas, seja no fortalecimento da organização ou no território onde vocês atuam</w:t>
            </w:r>
          </w:p>
        </w:tc>
      </w:tr>
      <w:tr w:rsidR="002B28C8" w14:paraId="3CE867A1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1605C6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322E2FF3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DC5824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(SE EIXO 1) 12- Este eixo do edital tem foco no fortalecimento institucional, ou seja, em garantir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recursos que possam ser utilizados nas necessidades estruturais da organização, de modo a aprimorar sua atuação nos territórios e nos temas em foco. Assim, explique de que modo o recurso será utilizado considerando o objetivo deste edital. (600 caracteres) </w:t>
            </w:r>
          </w:p>
        </w:tc>
      </w:tr>
      <w:tr w:rsidR="002B28C8" w14:paraId="5B69B28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25312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lastRenderedPageBreak/>
              <w:t>Clique ou toque aqui para inserir o texto.</w:t>
            </w:r>
          </w:p>
        </w:tc>
      </w:tr>
      <w:tr w:rsidR="002B28C8" w14:paraId="2299743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F3C356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(SE EIXO 2) 12- O eixo 2 do edital tem foco na incidência e/ou litigância estratégica, ou seja, em realizar ações para influenciar a atuação e responsabilização. Assim, explique de que modo o recurso será utilizado considerando o objetivo deste edital. (600 caracteres) </w:t>
            </w:r>
          </w:p>
        </w:tc>
      </w:tr>
      <w:tr w:rsidR="002B28C8" w14:paraId="34829255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0D1243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4D9F092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49E06" w14:textId="77777777" w:rsidR="002B28C8" w:rsidRDefault="00000000">
            <w:pPr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13- Explique como sua organização se relaciona com as pessoas que serão beneficiadas pelas atividades do projeto, se este projeto foi construído com estas Pessoas e como elas participam da gestão do projeto (até 500 caracteres).</w:t>
            </w:r>
          </w:p>
        </w:tc>
      </w:tr>
      <w:tr w:rsidR="002B28C8" w14:paraId="65B0D7E4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FB147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4ACA76B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743A2" w14:textId="77777777" w:rsidR="002B28C8" w:rsidRDefault="00000000">
            <w:pPr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14- Explique como sua organização se relaciona com as pautas de direitos digitais e de regulação de plataformas (até 500 caracteres).</w:t>
            </w:r>
          </w:p>
        </w:tc>
      </w:tr>
      <w:tr w:rsidR="002B28C8" w14:paraId="31A5D345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934A7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363D4D6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6C76C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15- Orçamento simplificado - recomendamos que preencha o arquivo em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excel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com o modelo de orçamento e/ou, se preferir, inclua abaixo todas as linhas do orçamento necessário para o desenvolvimento da proposta. </w:t>
            </w:r>
          </w:p>
        </w:tc>
      </w:tr>
      <w:tr w:rsidR="002B28C8" w14:paraId="592FD5E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F5A15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 xml:space="preserve">Clique ou toque aqui para inserir o texto.  Exemplo: </w:t>
            </w:r>
          </w:p>
          <w:p w14:paraId="75BFC685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Rubrica 0 - Nome da rubrica (Ex.: Recursos Humanos). Ações/Atividades (o que precisa ser feito para alcançar o objetivo e o resultado esperado pelo projeto) Exemplo: 1.1: Contratação de profissional para elaborar e ministrar oficina Quantidade (valor referente a quantidade de vezes que essa ação vai ser realizada ao longo do projeto): 3 Valor unitário: R$2.000,00 Recurso solicitado ao Fundo Brasil na Rubrica: R$ 6.000,00 (multiplicar o valor unitário pela quantidade) Recurso de contrapartida (se houver): R$ 0</w:t>
            </w:r>
          </w:p>
        </w:tc>
      </w:tr>
      <w:tr w:rsidR="002B28C8" w14:paraId="420E4A3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EB772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16- Valor total solicitado ao Fundo Brasil (em reais):</w:t>
            </w:r>
          </w:p>
          <w:p w14:paraId="6A405BCA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Observação: Propostas para o Eixo 1 devem ser de até R$80.000,00 (oitenta mil reais).  Propostas para o Eixo 2 devem ser de até R$150.000,00 (cento e cinquenta mil reais).  </w:t>
            </w:r>
          </w:p>
        </w:tc>
      </w:tr>
      <w:tr w:rsidR="002B28C8" w14:paraId="5F7C9FB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32203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R$ Clique ou toque aqui para inserir o texto.</w:t>
            </w:r>
          </w:p>
        </w:tc>
      </w:tr>
      <w:tr w:rsidR="002B28C8" w14:paraId="2D1B9E3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8D68C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17- Duração do projeto (até 12 meses).</w:t>
            </w:r>
          </w:p>
        </w:tc>
      </w:tr>
      <w:tr w:rsidR="002B28C8" w14:paraId="64B19594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25AC9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2B28C8" w14:paraId="007EA6A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43053" w14:textId="77777777" w:rsidR="002B28C8" w:rsidRDefault="00000000">
            <w:pPr>
              <w:spacing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18- Compartilhe aqui qualquer outra informação importante que não foi abordada nas perguntas anteriores e que ajude a entender melhor o seu projeto.</w:t>
            </w:r>
          </w:p>
        </w:tc>
      </w:tr>
      <w:tr w:rsidR="002B28C8" w14:paraId="60306383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C7850" w14:textId="77777777" w:rsidR="002B28C8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</w:tbl>
    <w:p w14:paraId="3B6684C0" w14:textId="77777777" w:rsidR="002B28C8" w:rsidRDefault="002B28C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6FF87F9" w14:textId="77777777" w:rsidR="002B28C8" w:rsidRDefault="002B28C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104D92" w14:textId="77777777" w:rsidR="002B28C8" w:rsidRDefault="00000000">
      <w:pPr>
        <w:tabs>
          <w:tab w:val="left" w:pos="2817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307CCC62" w14:textId="77777777" w:rsidR="002B28C8" w:rsidRDefault="002B28C8"/>
    <w:sectPr w:rsidR="002B28C8">
      <w:headerReference w:type="first" r:id="rId6"/>
      <w:pgSz w:w="11909" w:h="16834"/>
      <w:pgMar w:top="566" w:right="566" w:bottom="566" w:left="56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143A9" w14:textId="77777777" w:rsidR="0076301A" w:rsidRDefault="0076301A">
      <w:pPr>
        <w:spacing w:line="240" w:lineRule="auto"/>
      </w:pPr>
      <w:r>
        <w:separator/>
      </w:r>
    </w:p>
  </w:endnote>
  <w:endnote w:type="continuationSeparator" w:id="0">
    <w:p w14:paraId="03083EC3" w14:textId="77777777" w:rsidR="0076301A" w:rsidRDefault="007630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C5C798-7C58-41A0-B34A-C2099C53835E}"/>
    <w:embedBold r:id="rId2" w:fontKey="{D4846342-B510-44A6-9B51-41471B3D9DC9}"/>
    <w:embedItalic r:id="rId3" w:fontKey="{D45D51DC-F958-40BA-A8C6-B6C6918967A2}"/>
    <w:embedBoldItalic r:id="rId4" w:fontKey="{0C9B3146-E585-4F97-B9E2-31A65F7559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135D53-E3F0-418D-86D2-707425A96E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18DF7" w14:textId="77777777" w:rsidR="0076301A" w:rsidRDefault="0076301A">
      <w:pPr>
        <w:spacing w:line="240" w:lineRule="auto"/>
      </w:pPr>
      <w:r>
        <w:separator/>
      </w:r>
    </w:p>
  </w:footnote>
  <w:footnote w:type="continuationSeparator" w:id="0">
    <w:p w14:paraId="1696BF24" w14:textId="77777777" w:rsidR="0076301A" w:rsidRDefault="007630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A8169" w14:textId="1BDF73F7" w:rsidR="00747F5D" w:rsidRDefault="00747F5D">
    <w:pPr>
      <w:pStyle w:val="Cabealho"/>
    </w:pPr>
    <w:r>
      <w:rPr>
        <w:noProof/>
      </w:rPr>
      <w:drawing>
        <wp:inline distT="0" distB="0" distL="0" distR="0" wp14:anchorId="66708386" wp14:editId="0A81CBE4">
          <wp:extent cx="6614160" cy="1998302"/>
          <wp:effectExtent l="0" t="0" r="0" b="2540"/>
          <wp:docPr id="17843571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357128" name="Imagem 17843571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819" cy="2014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8C8"/>
    <w:rsid w:val="002B28C8"/>
    <w:rsid w:val="00450CB3"/>
    <w:rsid w:val="00747F5D"/>
    <w:rsid w:val="0076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53AD7"/>
  <w15:docId w15:val="{B8927673-5D05-4558-8455-518CEC34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7F5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7F5D"/>
  </w:style>
  <w:style w:type="paragraph" w:styleId="Rodap">
    <w:name w:val="footer"/>
    <w:basedOn w:val="Normal"/>
    <w:link w:val="RodapChar"/>
    <w:uiPriority w:val="99"/>
    <w:unhideWhenUsed/>
    <w:rsid w:val="00747F5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7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1360</Words>
  <Characters>7296</Characters>
  <Application>Microsoft Office Word</Application>
  <DocSecurity>0</DocSecurity>
  <Lines>193</Lines>
  <Paragraphs>99</Paragraphs>
  <ScaleCrop>false</ScaleCrop>
  <Company/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Airan Albino</cp:lastModifiedBy>
  <cp:revision>2</cp:revision>
  <dcterms:created xsi:type="dcterms:W3CDTF">2026-04-06T18:39:00Z</dcterms:created>
  <dcterms:modified xsi:type="dcterms:W3CDTF">2026-04-06T18:41:00Z</dcterms:modified>
</cp:coreProperties>
</file>