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tabs>
          <w:tab w:val="left" w:leader="none" w:pos="2817"/>
        </w:tabs>
        <w:spacing w:before="480" w:line="240" w:lineRule="auto"/>
        <w:ind w:left="-566.9291338582677" w:firstLine="0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ikorar2rfcx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 – Guia de Apoio para Construção da Proposta</w:t>
      </w:r>
    </w:p>
    <w:p w:rsidR="00000000" w:rsidDel="00000000" w:rsidP="00000000" w:rsidRDefault="00000000" w:rsidRPr="00000000" w14:paraId="00000002">
      <w:pPr>
        <w:tabs>
          <w:tab w:val="left" w:leader="none" w:pos="281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1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17"/>
        </w:tabs>
        <w:spacing w:after="240" w:before="240" w:line="240" w:lineRule="auto"/>
        <w:ind w:left="-566.9291338582677" w:right="-844.33070866141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material tem como objetivo apoiar organizações, coletivos e comunidades na elaboração da proposta para este edital.</w:t>
      </w:r>
    </w:p>
    <w:p w:rsidR="00000000" w:rsidDel="00000000" w:rsidP="00000000" w:rsidRDefault="00000000" w:rsidRPr="00000000" w14:paraId="00000005">
      <w:pPr>
        <w:tabs>
          <w:tab w:val="left" w:leader="none" w:pos="2817"/>
        </w:tabs>
        <w:spacing w:after="240" w:before="240" w:line="240" w:lineRule="auto"/>
        <w:ind w:left="-566.9291338582677" w:right="-844.33070866141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preenchimento deste anexo é facultativo e ele não deverá ser enviado junto com a inscrição.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Trata-se de um roteiro de apoio para organizar as ideias antes do preenchimento do formulário, facilitando a construção de respostas mais definidas, coerentes e alinhadas aos objetivos do edital.</w:t>
      </w:r>
    </w:p>
    <w:p w:rsidR="00000000" w:rsidDel="00000000" w:rsidP="00000000" w:rsidRDefault="00000000" w:rsidRPr="00000000" w14:paraId="00000006">
      <w:pPr>
        <w:tabs>
          <w:tab w:val="left" w:leader="none" w:pos="2817"/>
        </w:tabs>
        <w:spacing w:after="240" w:before="240" w:line="240" w:lineRule="auto"/>
        <w:ind w:left="-566.9291338582677" w:right="-844.33070866141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perguntas abaixo não substituem o formulário de inscrição, mas podem servir como um exercício de planejamento da proposta.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left="-566.9291338582677" w:firstLine="0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Exercício - Organizando sua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2817"/>
        </w:tabs>
        <w:spacing w:after="0" w:afterAutospacing="0" w:before="24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Contexto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Onde o projeto se insere?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Problemas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Quais problemas de direitos humanos o projeto pretende enfrentar?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Desafios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Quais são os principais obstáculos para enfrentar esses problemas?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Oportunidades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Quais fatores podem potencializar os resultados do projeto?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O que o projeto pretende alcançar?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Atividades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O que será feito?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Produtos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Quais entregas concretas serão geradas por meio do apoio? Haverá produto?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2817"/>
        </w:tabs>
        <w:spacing w:after="0" w:afterAutospacing="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Quais mudanças são esperadas a partir das atividades e produtos?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2817"/>
        </w:tabs>
        <w:spacing w:after="240" w:before="0" w:beforeAutospacing="0" w:line="360" w:lineRule="auto"/>
        <w:ind w:left="425.196850393700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Síntese da proposta.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-850.3937007874016" w:right="-1058.622047244092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Detalhe abaixo as atividades e os resultados esperados para cada objetivo específico. Exponha os resultados que se pretende atingir. Formule objetivos específicos que contribuam para o alcance do objetivo geral e que também possibilitem a verificação do cumprimento do projeto, com resultados mensuráveis e se possível com dados quantitativos. </w:t>
      </w:r>
      <w:r w:rsidDel="00000000" w:rsidR="00000000" w:rsidRPr="00000000">
        <w:rPr>
          <w:rtl w:val="0"/>
        </w:rPr>
      </w:r>
    </w:p>
    <w:tbl>
      <w:tblPr>
        <w:tblStyle w:val="Table1"/>
        <w:tblW w:w="15795.0" w:type="dxa"/>
        <w:jc w:val="left"/>
        <w:tblInd w:w="-9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5355"/>
        <w:gridCol w:w="4215"/>
        <w:gridCol w:w="2895"/>
        <w:tblGridChange w:id="0">
          <w:tblGrid>
            <w:gridCol w:w="3330"/>
            <w:gridCol w:w="5355"/>
            <w:gridCol w:w="4215"/>
            <w:gridCol w:w="2895"/>
          </w:tblGrid>
        </w:tblGridChange>
      </w:tblGrid>
      <w:tr>
        <w:trPr>
          <w:cantSplit w:val="0"/>
          <w:trHeight w:val="382.5" w:hRule="atLeast"/>
          <w:tblHeader w:val="0"/>
        </w:trPr>
        <w:tc>
          <w:tcPr>
            <w:gridSpan w:val="4"/>
            <w:tcBorders>
              <w:top w:color="000001" w:space="0" w:sz="9" w:val="single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9fc5e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Borders>
              <w:top w:color="000001" w:space="0" w:sz="9" w:val="single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9fc5e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Objetivos específicos</w:t>
            </w:r>
          </w:p>
        </w:tc>
        <w:tc>
          <w:tcPr>
            <w:tcBorders>
              <w:top w:color="000001" w:space="0" w:sz="9" w:val="single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9fc5e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Resultados Esperados (quantitativos e qualitativos</w:t>
            </w:r>
          </w:p>
        </w:tc>
        <w:tc>
          <w:tcPr>
            <w:tcBorders>
              <w:top w:color="000001" w:space="0" w:sz="9" w:val="single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9fc5e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                   Atividades a serem desenvolvidas</w:t>
            </w:r>
          </w:p>
        </w:tc>
        <w:tc>
          <w:tcPr>
            <w:tcBorders>
              <w:top w:color="000001" w:space="0" w:sz="9" w:val="single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9fc5e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Período de realização (qual mês será realizada? Considerar Mês 1 como o mês de início do projeto)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2.3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1" w:space="0" w:sz="9" w:val="single"/>
              <w:bottom w:color="00000a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a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1" w:space="0" w:sz="9" w:val="single"/>
              <w:bottom w:color="00000a" w:space="0" w:sz="9" w:val="single"/>
              <w:right w:color="000001" w:space="0" w:sz="9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3.3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9" w:val="single"/>
              <w:right w:color="000001" w:space="0" w:sz="9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120" w:before="120" w:line="360" w:lineRule="auto"/>
        <w:ind w:hanging="566.9291338582677"/>
        <w:jc w:val="both"/>
        <w:rPr>
          <w:rFonts w:ascii="Calibri" w:cs="Calibri" w:eastAsia="Calibri" w:hAnsi="Calibri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120" w:before="120" w:line="360" w:lineRule="auto"/>
        <w:ind w:left="-496.06299212598424" w:hanging="570.0000000000001"/>
        <w:jc w:val="both"/>
        <w:rPr>
          <w:rFonts w:ascii="Calibri" w:cs="Calibri" w:eastAsia="Calibri" w:hAnsi="Calibri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Orientações de preenchimento: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20" w:before="120" w:line="360" w:lineRule="auto"/>
        <w:ind w:left="141.73228346456688" w:hanging="36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Para cada objetivo específico, descreva os resultados esperados e todas as atividades necessárias para o seu alcance, de modo que seja possível visualizar as etapas do projeto sendo realizadas rumo aos seus objetivos.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20" w:before="120" w:line="360" w:lineRule="auto"/>
        <w:ind w:left="141.73228346456688" w:hanging="36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 atividades devem estar quantificadas, sempre que possível, para permitir um bom entendimento do orçamento e do cronograma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240" w:before="240" w:line="240" w:lineRule="auto"/>
      <w:ind w:left="-850.39370078740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8020050</wp:posOffset>
          </wp:positionH>
          <wp:positionV relativeFrom="paragraph">
            <wp:posOffset>-233362</wp:posOffset>
          </wp:positionV>
          <wp:extent cx="1431131" cy="65631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131" cy="6563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